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EPÍLOGO</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sz w:val="24"/>
          <w:szCs w:val="24"/>
        </w:rPr>
        <w:t>Llevaba más de un mes esperando aquel mom</w:t>
      </w:r>
      <w:bookmarkStart w:id="0" w:name="_GoBack"/>
      <w:bookmarkEnd w:id="0"/>
      <w:r>
        <w:rPr>
          <w:rFonts w:cs="Times New Roman" w:ascii="Times New Roman" w:hAnsi="Times New Roman"/>
          <w:sz w:val="24"/>
          <w:szCs w:val="24"/>
        </w:rPr>
        <w:t>ento. De cara a la pared y el torso desnudo, el dominico se flagelaba las espaldas al tiempo que recitaba un salmo penitencial. Lo hacía con saña pues necesitaba estar en su homilía más lúcido, locuaz y convincente que nunca.</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-”De profundis clamavi ad te, Dómine. Dómine, exaudi vocem meam: Fiant aures tuae intendentes in vocem deprecationis meae…”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 xml:space="preserve">Cuando terminó sus rezos, y regresó de los abismos a los que acudía con frecuencia para orar a su dios, la sangre se le agolpaba bajo la epidermis, con ansias de salir. No pareciéndole suficiente mortificación, tensó aún más el cilicio que llagaba su cintura. Se lavó cara y manos en un aguamanil. Vistió la camisa sin cuello, su hábito blanco y su túnica negra. Salió de su celda. Un novicio, siempre en silencio, le condujo por los laberínticos pasillos de la residencia diocesana </w:t>
      </w:r>
      <w:r>
        <w:rPr>
          <w:rFonts w:cs="Times New Roman" w:ascii="Times New Roman" w:hAnsi="Times New Roman"/>
          <w:sz w:val="24"/>
          <w:szCs w:val="24"/>
        </w:rPr>
        <w:t>anexa al gran templo</w:t>
      </w:r>
      <w:r>
        <w:rPr>
          <w:rFonts w:cs="Times New Roman" w:ascii="Times New Roman" w:hAnsi="Times New Roman"/>
          <w:sz w:val="24"/>
          <w:szCs w:val="24"/>
        </w:rPr>
        <w:t xml:space="preserve">. Se abrió la puerta de un despacho y volvió a cerrase tras ellos. Miró fugazmente al nuncio y a dos purpurados presentes; ojos </w:t>
      </w:r>
      <w:r>
        <w:rPr>
          <w:rFonts w:cs="Times New Roman" w:ascii="Times New Roman" w:hAnsi="Times New Roman"/>
          <w:sz w:val="24"/>
          <w:szCs w:val="24"/>
        </w:rPr>
        <w:t>que</w:t>
      </w:r>
      <w:r>
        <w:rPr>
          <w:rFonts w:cs="Times New Roman" w:ascii="Times New Roman" w:hAnsi="Times New Roman"/>
          <w:sz w:val="24"/>
          <w:szCs w:val="24"/>
        </w:rPr>
        <w:t xml:space="preserve"> delataban </w:t>
      </w:r>
      <w:r>
        <w:rPr>
          <w:rFonts w:cs="Times New Roman" w:ascii="Times New Roman" w:hAnsi="Times New Roman"/>
          <w:sz w:val="24"/>
          <w:szCs w:val="24"/>
        </w:rPr>
        <w:t>miedo,</w:t>
      </w:r>
      <w:r>
        <w:rPr>
          <w:rFonts w:cs="Times New Roman" w:ascii="Times New Roman" w:hAnsi="Times New Roman"/>
          <w:sz w:val="24"/>
          <w:szCs w:val="24"/>
        </w:rPr>
        <w:t xml:space="preserve"> nerviosismo, ansiedad. Era mucho lo que la Iglesia de Roma esperaba de él en ese momento. El novicio abrió las puertas de un armario empotrado y apartó dos sotanas y una gabardina </w:t>
      </w:r>
      <w:r>
        <w:rPr>
          <w:rFonts w:cs="Times New Roman" w:ascii="Times New Roman" w:hAnsi="Times New Roman"/>
          <w:sz w:val="24"/>
          <w:szCs w:val="24"/>
        </w:rPr>
        <w:t>corta, también</w:t>
      </w:r>
      <w:r>
        <w:rPr>
          <w:rFonts w:cs="Times New Roman" w:ascii="Times New Roman" w:hAnsi="Times New Roman"/>
          <w:sz w:val="24"/>
          <w:szCs w:val="24"/>
        </w:rPr>
        <w:t xml:space="preserve"> negra, colgadas en unas perchas. El panel del fondo era una puerta corredera. La abrió; de ella se pasaba a otro armario empotrado, este con </w:t>
      </w:r>
      <w:r>
        <w:rPr>
          <w:rFonts w:cs="Times New Roman" w:ascii="Times New Roman" w:hAnsi="Times New Roman"/>
          <w:sz w:val="24"/>
          <w:szCs w:val="24"/>
        </w:rPr>
        <w:t>cogullas,</w:t>
      </w:r>
      <w:r>
        <w:rPr>
          <w:rFonts w:cs="Times New Roman" w:ascii="Times New Roman" w:hAnsi="Times New Roman"/>
          <w:sz w:val="24"/>
          <w:szCs w:val="24"/>
        </w:rPr>
        <w:t xml:space="preserve"> </w:t>
      </w:r>
      <w:r>
        <w:rPr>
          <w:rFonts w:cs="Times New Roman" w:ascii="Times New Roman" w:hAnsi="Times New Roman"/>
          <w:sz w:val="24"/>
          <w:szCs w:val="24"/>
        </w:rPr>
        <w:t>túnicas y pontificales,</w:t>
      </w:r>
      <w:r>
        <w:rPr>
          <w:rFonts w:cs="Times New Roman" w:ascii="Times New Roman" w:hAnsi="Times New Roman"/>
          <w:sz w:val="24"/>
          <w:szCs w:val="24"/>
        </w:rPr>
        <w:t xml:space="preserve"> ropas de culto. Cruzaron ambos armarios y el dominico dedujo que estaban ya en la sacristía; cuatro pasos más y se hallarían en el altar mayor de la catedral </w:t>
      </w:r>
      <w:r>
        <w:rPr>
          <w:rFonts w:cs="Times New Roman" w:ascii="Times New Roman" w:hAnsi="Times New Roman"/>
          <w:sz w:val="24"/>
          <w:szCs w:val="24"/>
        </w:rPr>
        <w:t>metropolitana</w:t>
      </w:r>
      <w:r>
        <w:rPr>
          <w:rFonts w:cs="Times New Roman" w:ascii="Times New Roman" w:hAnsi="Times New Roman"/>
          <w:sz w:val="24"/>
          <w:szCs w:val="24"/>
        </w:rPr>
        <w:t xml:space="preserve"> Santa María la Real de la Almudena, </w:t>
      </w:r>
      <w:r>
        <w:rPr>
          <w:rFonts w:cs="Times New Roman" w:ascii="Times New Roman" w:hAnsi="Times New Roman"/>
          <w:sz w:val="24"/>
          <w:szCs w:val="24"/>
        </w:rPr>
        <w:t>de Madrid.</w:t>
      </w:r>
      <w:r>
        <w:rPr>
          <w:rFonts w:cs="Times New Roman" w:ascii="Times New Roman" w:hAnsi="Times New Roman"/>
          <w:sz w:val="24"/>
          <w:szCs w:val="24"/>
        </w:rPr>
        <w:t xml:space="preserve"> </w:t>
      </w:r>
      <w:r>
        <w:rPr>
          <w:rFonts w:cs="Times New Roman" w:ascii="Times New Roman" w:hAnsi="Times New Roman"/>
          <w:sz w:val="24"/>
          <w:szCs w:val="24"/>
        </w:rPr>
        <w:t>Ceremonioso</w:t>
      </w:r>
      <w:r>
        <w:rPr>
          <w:rFonts w:cs="Times New Roman" w:ascii="Times New Roman" w:hAnsi="Times New Roman"/>
          <w:sz w:val="24"/>
          <w:szCs w:val="24"/>
        </w:rPr>
        <w:t>,</w:t>
      </w:r>
      <w:r>
        <w:rPr>
          <w:rFonts w:cs="Times New Roman" w:ascii="Times New Roman" w:hAnsi="Times New Roman"/>
          <w:sz w:val="24"/>
          <w:szCs w:val="24"/>
        </w:rPr>
        <w:t xml:space="preserve"> se unió al deán, que actuaría como oficiante, y a otro religioso más que les ayudaría en la liturgia. </w:t>
      </w:r>
      <w:r>
        <w:rPr>
          <w:rFonts w:cs="Times New Roman" w:ascii="Times New Roman" w:hAnsi="Times New Roman"/>
          <w:sz w:val="24"/>
          <w:szCs w:val="24"/>
        </w:rPr>
        <w:t>Intercambiaron miradas cómplices.</w:t>
      </w:r>
      <w:r>
        <w:rPr>
          <w:rFonts w:cs="Times New Roman" w:ascii="Times New Roman" w:hAnsi="Times New Roman"/>
          <w:sz w:val="24"/>
          <w:szCs w:val="24"/>
        </w:rPr>
        <w:t xml:space="preserve"> Para él sería la homilía, la palabra de Dios puesta en los labios de un hombre.</w:t>
      </w:r>
    </w:p>
    <w:p>
      <w:pPr>
        <w:pStyle w:val="Normal"/>
        <w:spacing w:lineRule="auto" w:line="240"/>
        <w:ind w:left="0" w:right="0" w:firstLine="708"/>
        <w:jc w:val="both"/>
        <w:rPr/>
      </w:pPr>
      <w:r>
        <w:rPr>
          <w:rFonts w:cs="Times New Roman" w:ascii="Times New Roman" w:hAnsi="Times New Roman"/>
          <w:sz w:val="24"/>
          <w:szCs w:val="24"/>
        </w:rPr>
        <w:t xml:space="preserve">Pese al centenar de cirios y candelas encendidas, la catedral estaba escasamente iluminada. En un banco de primera fila, únicamente un hombre, Francisco Franco Bahamonde; dos bancos por detrás, uno de los secretarios de su Casa Civil y, en los pasillos laterales, cuatro guardaespaldas embutidos en sus gabanes de cuero. Nadie más en el tempo. El dominico tragó saliva. Diez minutos tasados para inocular una idea en la cabeza del Caudillo de España; abrir un albañal y cerrar otros para llevar sutilmente las aguas al molino de la Iglesia. Le palpitaban las carnes mortificadas y el lino de su camisa iba empapándose con su propia sangre. Eso le garantizaba lucidez; la lucidez y la serenidad de aquellos hombres acostumbrados a predicar en los desiertos </w:t>
      </w:r>
      <w:r>
        <w:rPr>
          <w:rFonts w:cs="Times New Roman" w:ascii="Times New Roman" w:hAnsi="Times New Roman"/>
          <w:sz w:val="24"/>
          <w:szCs w:val="24"/>
        </w:rPr>
        <w:t>y</w:t>
      </w:r>
      <w:r>
        <w:rPr>
          <w:rFonts w:cs="Times New Roman" w:ascii="Times New Roman" w:hAnsi="Times New Roman"/>
          <w:sz w:val="24"/>
          <w:szCs w:val="24"/>
        </w:rPr>
        <w:t xml:space="preserve"> a transitar descalzos por las cuatro formas básicas de pensamiento, a correr por el laberinto que las inter</w:t>
      </w:r>
      <w:r>
        <w:rPr>
          <w:rFonts w:cs="Times New Roman" w:ascii="Times New Roman" w:hAnsi="Times New Roman"/>
          <w:sz w:val="24"/>
          <w:szCs w:val="24"/>
        </w:rPr>
        <w:t>conexiona</w:t>
      </w:r>
      <w:r>
        <w:rPr>
          <w:rFonts w:cs="Times New Roman" w:ascii="Times New Roman" w:hAnsi="Times New Roman"/>
          <w:sz w:val="24"/>
          <w:szCs w:val="24"/>
        </w:rPr>
        <w:t>, inmunes a la seductora llamada de los abismos. Miró al Generalísimo a los ojos; descarado, rápido, convincente. Le enseñaría, como los buenos tahúres, únicamente las cartas que debía enseñar.</w:t>
      </w:r>
    </w:p>
    <w:p>
      <w:pPr>
        <w:pStyle w:val="Normal"/>
        <w:spacing w:lineRule="auto" w:line="24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A veces, la Iglesia jugaba con fuego, empleando tácticas de guerra de guerrillas, de guerra psicológica. Y, en esta ocasión, tocaba al predicador ser punta de lanza. Enfrente, el hombre; no cualquier hombre. El Jefe del Estado y Generalísimo de los Ejércitos españoles, el Centinela de Occidente, el Guía y Padre de la Patria… </w:t>
      </w:r>
      <w:r>
        <w:rPr>
          <w:rFonts w:cs="Times New Roman" w:ascii="Times New Roman" w:hAnsi="Times New Roman"/>
          <w:sz w:val="24"/>
          <w:szCs w:val="24"/>
        </w:rPr>
        <w:t>uncido incluso por la Gracia Divina, lo que le otorgaba la mayor de las patentes y de las impunidades.</w:t>
      </w:r>
      <w:r>
        <w:rPr>
          <w:rFonts w:cs="Times New Roman" w:ascii="Times New Roman" w:hAnsi="Times New Roman"/>
          <w:sz w:val="24"/>
          <w:szCs w:val="24"/>
        </w:rPr>
        <w:t xml:space="preserve"> </w:t>
      </w:r>
      <w:r>
        <w:rPr>
          <w:rFonts w:cs="Times New Roman" w:ascii="Times New Roman" w:hAnsi="Times New Roman"/>
          <w:sz w:val="24"/>
          <w:szCs w:val="24"/>
        </w:rPr>
        <w:t xml:space="preserve">Allí, </w:t>
      </w:r>
      <w:r>
        <w:rPr>
          <w:rFonts w:cs="Times New Roman" w:ascii="Times New Roman" w:hAnsi="Times New Roman"/>
          <w:sz w:val="24"/>
          <w:szCs w:val="24"/>
        </w:rPr>
        <w:t xml:space="preserve">en persona. Un hombre pequeño y, aparentemente, bonachón pero inteligente, despierto, activo, desconfiado, </w:t>
      </w:r>
      <w:r>
        <w:rPr>
          <w:rFonts w:cs="Times New Roman" w:ascii="Times New Roman" w:hAnsi="Times New Roman"/>
          <w:sz w:val="24"/>
          <w:szCs w:val="24"/>
        </w:rPr>
        <w:t>frio, desapasionado,</w:t>
      </w:r>
      <w:r>
        <w:rPr>
          <w:rFonts w:cs="Times New Roman" w:ascii="Times New Roman" w:hAnsi="Times New Roman"/>
          <w:sz w:val="24"/>
          <w:szCs w:val="24"/>
        </w:rPr>
        <w:t xml:space="preserve"> peligroso; no un generalote apoltronado y borrachín al que fácilmente se le vende una conjura. A la luz temblorosa de los cirios, aquel hombre de pequeña estatura proyectaba la sombra de un gigante porque, </w:t>
      </w:r>
      <w:r>
        <w:rPr>
          <w:rFonts w:cs="Times New Roman" w:ascii="Times New Roman" w:hAnsi="Times New Roman"/>
          <w:sz w:val="24"/>
          <w:szCs w:val="24"/>
        </w:rPr>
        <w:t>bien lo sabían sus enemigos,</w:t>
      </w:r>
      <w:r>
        <w:rPr>
          <w:rFonts w:cs="Times New Roman" w:ascii="Times New Roman" w:hAnsi="Times New Roman"/>
          <w:sz w:val="24"/>
          <w:szCs w:val="24"/>
        </w:rPr>
        <w:t xml:space="preserve"> era un gigante.</w:t>
      </w:r>
    </w:p>
    <w:p>
      <w:pPr>
        <w:pStyle w:val="Normal"/>
        <w:spacing w:lineRule="auto" w:line="24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Enfrente, </w:t>
      </w:r>
      <w:r>
        <w:rPr>
          <w:rFonts w:cs="Times New Roman" w:ascii="Times New Roman" w:hAnsi="Times New Roman"/>
          <w:sz w:val="24"/>
          <w:szCs w:val="24"/>
        </w:rPr>
        <w:t xml:space="preserve">un simple dominico, </w:t>
      </w:r>
      <w:r>
        <w:rPr>
          <w:rFonts w:cs="Times New Roman" w:ascii="Times New Roman" w:hAnsi="Times New Roman"/>
          <w:sz w:val="24"/>
          <w:szCs w:val="24"/>
        </w:rPr>
        <w:t xml:space="preserve">un humilde guerrillero de Jesucristo, su palabra y su fe, como un solitario pastor carpetovetónico, armado tan solo con una honda y un morral lleno de guijarros, </w:t>
      </w:r>
      <w:r>
        <w:rPr>
          <w:rFonts w:cs="Times New Roman" w:ascii="Times New Roman" w:hAnsi="Times New Roman"/>
          <w:sz w:val="24"/>
          <w:szCs w:val="24"/>
        </w:rPr>
        <w:t xml:space="preserve">un hombre solo en mitad de un valle, </w:t>
      </w:r>
      <w:r>
        <w:rPr>
          <w:rFonts w:cs="Times New Roman" w:ascii="Times New Roman" w:hAnsi="Times New Roman"/>
          <w:sz w:val="24"/>
          <w:szCs w:val="24"/>
        </w:rPr>
        <w:t xml:space="preserve">frente a una legión romana desplegada para el combate. Le sobraba coraje. Había aceptado un reto muy difícil pero no dudaría ni le temblaría la voz. Le gustaría reírse de los purpurados que, escondidos en el despacho adjunto a la sacristía, esperaban temblorosos un desenlace favorable a la causa de la Iglesia, pero no quiso distraerse pensando en ellos. Sus carnes laceradas, </w:t>
      </w:r>
      <w:r>
        <w:rPr>
          <w:rFonts w:cs="Times New Roman" w:ascii="Times New Roman" w:hAnsi="Times New Roman"/>
          <w:sz w:val="24"/>
          <w:szCs w:val="24"/>
        </w:rPr>
        <w:t>doloridas,</w:t>
      </w:r>
      <w:r>
        <w:rPr>
          <w:rFonts w:cs="Times New Roman" w:ascii="Times New Roman" w:hAnsi="Times New Roman"/>
          <w:sz w:val="24"/>
          <w:szCs w:val="24"/>
        </w:rPr>
        <w:t xml:space="preserve"> le mantenían lejos de los </w:t>
      </w:r>
      <w:r>
        <w:rPr>
          <w:rFonts w:cs="Times New Roman" w:ascii="Times New Roman" w:hAnsi="Times New Roman"/>
          <w:sz w:val="24"/>
          <w:szCs w:val="24"/>
        </w:rPr>
        <w:t>pequeños</w:t>
      </w:r>
      <w:r>
        <w:rPr>
          <w:rFonts w:cs="Times New Roman" w:ascii="Times New Roman" w:hAnsi="Times New Roman"/>
          <w:sz w:val="24"/>
          <w:szCs w:val="24"/>
        </w:rPr>
        <w:t xml:space="preserve"> pensamientos p</w:t>
      </w:r>
      <w:r>
        <w:rPr>
          <w:rFonts w:cs="Times New Roman" w:ascii="Times New Roman" w:hAnsi="Times New Roman"/>
          <w:sz w:val="24"/>
          <w:szCs w:val="24"/>
        </w:rPr>
        <w:t>ersonales</w:t>
      </w:r>
      <w:r>
        <w:rPr>
          <w:rFonts w:cs="Times New Roman" w:ascii="Times New Roman" w:hAnsi="Times New Roman"/>
          <w:sz w:val="24"/>
          <w:szCs w:val="24"/>
        </w:rPr>
        <w:t xml:space="preserve">, autocomplacientes </w:t>
      </w:r>
      <w:r>
        <w:rPr>
          <w:rFonts w:cs="Times New Roman" w:ascii="Times New Roman" w:hAnsi="Times New Roman"/>
          <w:sz w:val="24"/>
          <w:szCs w:val="24"/>
        </w:rPr>
        <w:t>e</w:t>
      </w:r>
      <w:r>
        <w:rPr>
          <w:rFonts w:cs="Times New Roman" w:ascii="Times New Roman" w:hAnsi="Times New Roman"/>
          <w:sz w:val="24"/>
          <w:szCs w:val="24"/>
        </w:rPr>
        <w:t xml:space="preserve"> inútiles. </w:t>
      </w:r>
      <w:r>
        <w:rPr>
          <w:rFonts w:cs="Times New Roman" w:ascii="Times New Roman" w:hAnsi="Times New Roman"/>
          <w:sz w:val="24"/>
          <w:szCs w:val="24"/>
        </w:rPr>
        <w:t>Estaba</w:t>
      </w:r>
      <w:r>
        <w:rPr>
          <w:rFonts w:cs="Times New Roman" w:ascii="Times New Roman" w:hAnsi="Times New Roman"/>
          <w:sz w:val="24"/>
          <w:szCs w:val="24"/>
        </w:rPr>
        <w:t xml:space="preserve"> mentalmente lúcido, centrado en su misión.  Creía saber cómo pensaba el dictador, sus procesos mentales. De algo deberían servir sus años como capellán castrense, además de sus muchos años como maestro de Retórica y Teología en Salamanca. </w:t>
      </w:r>
    </w:p>
    <w:p>
      <w:pPr>
        <w:pStyle w:val="Normal"/>
        <w:spacing w:lineRule="auto" w:line="240"/>
        <w:ind w:left="0" w:right="0" w:firstLine="708"/>
        <w:jc w:val="both"/>
        <w:rPr/>
      </w:pPr>
      <w:r>
        <w:rPr>
          <w:rFonts w:cs="Times New Roman" w:ascii="Times New Roman" w:hAnsi="Times New Roman"/>
          <w:sz w:val="24"/>
          <w:szCs w:val="24"/>
        </w:rPr>
        <w:t xml:space="preserve">¿Su discurso? La realidad eterna, presentada muy esquemáticamente, y una </w:t>
      </w:r>
      <w:r>
        <w:rPr>
          <w:rFonts w:cs="Times New Roman" w:ascii="Times New Roman" w:hAnsi="Times New Roman"/>
          <w:i/>
          <w:sz w:val="24"/>
          <w:szCs w:val="24"/>
        </w:rPr>
        <w:t>idea fuerza</w:t>
      </w:r>
      <w:r>
        <w:rPr>
          <w:rFonts w:cs="Times New Roman" w:ascii="Times New Roman" w:hAnsi="Times New Roman"/>
          <w:sz w:val="24"/>
          <w:szCs w:val="24"/>
        </w:rPr>
        <w:t xml:space="preserve">, muy al gusto de Franco, un militar de raza, africano a pesar de los años transcurridos; todo expuesto en menos de diez minutos, sin conclusiones. </w:t>
      </w:r>
      <w:r>
        <w:rPr>
          <w:rFonts w:cs="Times New Roman" w:ascii="Times New Roman" w:hAnsi="Times New Roman"/>
          <w:sz w:val="24"/>
          <w:szCs w:val="24"/>
        </w:rPr>
        <w:t>P</w:t>
      </w:r>
      <w:r>
        <w:rPr>
          <w:rFonts w:cs="Times New Roman" w:ascii="Times New Roman" w:hAnsi="Times New Roman"/>
          <w:sz w:val="24"/>
          <w:szCs w:val="24"/>
        </w:rPr>
        <w:t>lanteando, eso sí, dudas, un torrente de du</w:t>
      </w:r>
      <w:r>
        <w:rPr>
          <w:rFonts w:cs="Times New Roman" w:ascii="Times New Roman" w:hAnsi="Times New Roman"/>
          <w:sz w:val="24"/>
          <w:szCs w:val="24"/>
        </w:rPr>
        <w:t>d</w:t>
      </w:r>
      <w:r>
        <w:rPr>
          <w:rFonts w:cs="Times New Roman" w:ascii="Times New Roman" w:hAnsi="Times New Roman"/>
          <w:sz w:val="24"/>
          <w:szCs w:val="24"/>
        </w:rPr>
        <w:t xml:space="preserve">as para las que sabía de antemano, </w:t>
      </w:r>
      <w:r>
        <w:rPr>
          <w:rFonts w:cs="Times New Roman" w:ascii="Times New Roman" w:hAnsi="Times New Roman"/>
          <w:sz w:val="24"/>
          <w:szCs w:val="24"/>
        </w:rPr>
        <w:t>ahí estaba el truco,</w:t>
      </w:r>
      <w:r>
        <w:rPr>
          <w:rFonts w:cs="Times New Roman" w:ascii="Times New Roman" w:hAnsi="Times New Roman"/>
          <w:sz w:val="24"/>
          <w:szCs w:val="24"/>
        </w:rPr>
        <w:t xml:space="preserve"> el Caudillo hallaría respuesta. La solución y la decisión, o decisiones a tomar, llegarían en no demasiado tiempo si el dominico lograba lanzar y colar la piedra en el tejado del jefe supremo.</w:t>
      </w:r>
    </w:p>
    <w:p>
      <w:pPr>
        <w:pStyle w:val="Normal"/>
        <w:spacing w:lineRule="auto" w:line="240"/>
        <w:jc w:val="both"/>
        <w:rPr/>
      </w:pPr>
      <w:r>
        <w:rPr>
          <w:rFonts w:cs="Times New Roman" w:ascii="Times New Roman" w:hAnsi="Times New Roman"/>
          <w:sz w:val="24"/>
          <w:szCs w:val="24"/>
        </w:rPr>
        <w:tab/>
        <w:t xml:space="preserve">-El pensamiento religioso nace del sentimiento religioso y nos lleva a la fe; el pensamiento mágico nace del sentimiento mágico y nos lleva a la creencia; el pensamiento político nace del sentimiento social y nos lleva a la ideología; el pensamiento lógico nace de la razón, </w:t>
      </w:r>
      <w:r>
        <w:rPr>
          <w:rFonts w:cs="Times New Roman" w:ascii="Times New Roman" w:hAnsi="Times New Roman"/>
          <w:sz w:val="24"/>
          <w:szCs w:val="24"/>
        </w:rPr>
        <w:t>libre pero también huérfana</w:t>
      </w:r>
      <w:r>
        <w:rPr>
          <w:rFonts w:cs="Times New Roman" w:ascii="Times New Roman" w:hAnsi="Times New Roman"/>
          <w:sz w:val="24"/>
          <w:szCs w:val="24"/>
        </w:rPr>
        <w:t xml:space="preserve"> –punto y pausa para respirar, para observar al dictador, de nuevo con descaro, y apreciar que, aun mostrándose distante e impertérrito, una ceja le había traicionado, arqueándose: el jefe supremo se había fijado en el modesto predicador. Y el dominico, como el pastor que se yergue solo en la llanura, hacía girar su honda, ya imparable- El pensamiento lógico, científico, la razón pura, debería, junto a las otras tres formas básicas de pensamiento, llevarnos a la felicidad; empero se equivoca, se equivoca de enemigos y, por creerse más fuerte, arremete avaricioso </w:t>
      </w:r>
      <w:r>
        <w:rPr>
          <w:rFonts w:cs="Times New Roman" w:ascii="Times New Roman" w:hAnsi="Times New Roman"/>
          <w:sz w:val="24"/>
          <w:szCs w:val="24"/>
        </w:rPr>
        <w:t>y cruel</w:t>
      </w:r>
      <w:r>
        <w:rPr>
          <w:rFonts w:cs="Times New Roman" w:ascii="Times New Roman" w:hAnsi="Times New Roman"/>
          <w:sz w:val="24"/>
          <w:szCs w:val="24"/>
        </w:rPr>
        <w:t xml:space="preserve">, </w:t>
      </w:r>
      <w:r>
        <w:rPr>
          <w:rFonts w:cs="Times New Roman" w:ascii="Times New Roman" w:hAnsi="Times New Roman"/>
          <w:sz w:val="24"/>
          <w:szCs w:val="24"/>
        </w:rPr>
        <w:t>cegado por su propia fuerza,</w:t>
      </w:r>
      <w:r>
        <w:rPr>
          <w:rFonts w:cs="Times New Roman" w:ascii="Times New Roman" w:hAnsi="Times New Roman"/>
          <w:sz w:val="24"/>
          <w:szCs w:val="24"/>
        </w:rPr>
        <w:t xml:space="preserve"> contra las otras formas de pensamiento. </w:t>
      </w:r>
      <w:r>
        <w:rPr>
          <w:rFonts w:cs="Times New Roman" w:ascii="Times New Roman" w:hAnsi="Times New Roman"/>
          <w:sz w:val="24"/>
          <w:szCs w:val="24"/>
        </w:rPr>
        <w:t>Ese combate ya ha empezado</w:t>
      </w:r>
      <w:r>
        <w:rPr>
          <w:rFonts w:cs="Times New Roman" w:ascii="Times New Roman" w:hAnsi="Times New Roman"/>
          <w:sz w:val="24"/>
          <w:szCs w:val="24"/>
        </w:rPr>
        <w:t xml:space="preserve"> y, si no ponemos remedio, acabará por destruir un equilibrio de siglos. ¿Por qué, ahora, destruir el pensamiento mágico? El pensamiento mágico no es solo el pensamiento sencillo de nuestros campesinos o el del pueblo llano que vive en las barriadas que crecen, desbordándose, alrededor de las ciudades; es también el pensamiento de nuestros artistas, pintores, músicos, literatos, bailaores, hombres y mujeres virtuosos que quieren beber en esa fuente… ¿Queremos también destruir ese talento tan español? Y después de ver las barbas de nuestro vecino afeitar, ¿cuestionaremos a continuación el pensamiento religioso? ¿Qué pasaría si negamos al pueblo la necesidad y conveniencia de los pensamientos tradicional y religioso amalgamados? ¿Somos conscientes de que los pensamientos lógico y político se sobredimensionan a costa de desvirtuar los pensamientos mágico y religioso? ¿Por qué los fundamentalistas religiosos, los racionalistas </w:t>
      </w:r>
      <w:r>
        <w:rPr>
          <w:rFonts w:cs="Times New Roman" w:ascii="Times New Roman" w:hAnsi="Times New Roman"/>
          <w:sz w:val="24"/>
          <w:szCs w:val="24"/>
        </w:rPr>
        <w:t>e incluso</w:t>
      </w:r>
      <w:r>
        <w:rPr>
          <w:rFonts w:cs="Times New Roman" w:ascii="Times New Roman" w:hAnsi="Times New Roman"/>
          <w:sz w:val="24"/>
          <w:szCs w:val="24"/>
        </w:rPr>
        <w:t xml:space="preserve"> los tecnócratas quieren romper ese equilibrio entre las cuatro formas eternas y básicas de pensamiento? ¿Interesa al Estado de nuestra Sagrada Nación que se rompa ese equilibrio de poderes?</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Cuando  Francisco Franco entró en su Rolls Royce la piedra lanzada por el predicador estaba ya en su tejado. Su secretario, viéndolo cavilar, esperó en silencio.</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-¡Eso es! Equilibrio, equilibrio de poderes; mantener el equilibrio de los poderes eternos para conservar el poder temporal. ¡Elemental!... ¿Quién es ese dominico desvergonzado que nos ha expuesto tan concisa y acertadamente la cuestión en su homilía?</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-Fray Juan Blanco, director de la Escuela de Teología de Salamanca, Excelencia –respondió su secretario.</w:t>
      </w:r>
    </w:p>
    <w:p>
      <w:pPr>
        <w:pStyle w:val="Normal"/>
        <w:spacing w:lineRule="auto" w:line="240"/>
        <w:jc w:val="both"/>
        <w:rPr/>
      </w:pPr>
      <w:r>
        <w:rPr>
          <w:rFonts w:cs="Times New Roman" w:ascii="Times New Roman" w:hAnsi="Times New Roman"/>
          <w:sz w:val="24"/>
          <w:szCs w:val="24"/>
        </w:rPr>
        <w:tab/>
        <w:t xml:space="preserve">-Embaucadores, convincentes, barriendo siempre para su casa. ¡Los teólogos de la Escuela de Salamanca son todos listos como demonios! Tome nota, don José Luís: </w:t>
      </w:r>
      <w:r>
        <w:rPr>
          <w:rFonts w:cs="Times New Roman" w:ascii="Times New Roman" w:hAnsi="Times New Roman"/>
          <w:sz w:val="24"/>
          <w:szCs w:val="24"/>
        </w:rPr>
        <w:t>q</w:t>
      </w:r>
      <w:r>
        <w:rPr>
          <w:rFonts w:cs="Times New Roman" w:ascii="Times New Roman" w:hAnsi="Times New Roman"/>
          <w:sz w:val="24"/>
          <w:szCs w:val="24"/>
        </w:rPr>
        <w:t xml:space="preserve">ue mañana, a primera hora, unos motoristas comuniquen su cese fulminante al director general de Seguridad, al subdirector, al subsecretario y al jefe de los </w:t>
      </w:r>
      <w:r>
        <w:rPr>
          <w:rFonts w:cs="Times New Roman" w:ascii="Times New Roman" w:hAnsi="Times New Roman"/>
          <w:sz w:val="24"/>
          <w:szCs w:val="24"/>
        </w:rPr>
        <w:t>S</w:t>
      </w:r>
      <w:r>
        <w:rPr>
          <w:rFonts w:cs="Times New Roman" w:ascii="Times New Roman" w:hAnsi="Times New Roman"/>
          <w:sz w:val="24"/>
          <w:szCs w:val="24"/>
        </w:rPr>
        <w:t xml:space="preserve">ervicios de Información. ¡Son unos majaderos que no se ganan el sueldo! –el leve enfado hizo que su voz de flautín sonara aún más a flautín-. Pero, ¿cómo se les ha ocurrido dar por buena la teoría de una conspiración internacional pagada con el petróleo soviético en la que unas pobres brujas, cuatro viejas y cuatro destripaterrones, atentarían contra las centrales hidroeléctricas del Duero?... Ciertamente nuestros enemigos planean sabotajes pero no en las obras de los embalses sino en los tabloides de la prensa internacional... ¿Imagina usted, don José Luís, una primera plana del Washington post o de Le Fígaro en la que se nos acusara de dedicarnos en pleno siglo XX a la caza de brujas? Desatar una nueva edición de aquella injusta leyenda negra sería demoledor </w:t>
      </w:r>
      <w:r>
        <w:rPr>
          <w:rFonts w:cs="Times New Roman" w:ascii="Times New Roman" w:hAnsi="Times New Roman"/>
          <w:sz w:val="24"/>
          <w:szCs w:val="24"/>
        </w:rPr>
        <w:t>¿Entiende?</w:t>
      </w:r>
      <w:r>
        <w:rPr>
          <w:rFonts w:cs="Times New Roman" w:ascii="Times New Roman" w:hAnsi="Times New Roman"/>
          <w:sz w:val="24"/>
          <w:szCs w:val="24"/>
        </w:rPr>
        <w:t xml:space="preserve"> ¡Así pretendían sabotearnos </w:t>
      </w:r>
      <w:r>
        <w:rPr>
          <w:rFonts w:cs="Times New Roman" w:ascii="Times New Roman" w:hAnsi="Times New Roman"/>
          <w:sz w:val="24"/>
          <w:szCs w:val="24"/>
        </w:rPr>
        <w:t xml:space="preserve">esos masones </w:t>
      </w:r>
      <w:r>
        <w:rPr>
          <w:rFonts w:cs="Times New Roman" w:ascii="Times New Roman" w:hAnsi="Times New Roman"/>
          <w:sz w:val="24"/>
          <w:szCs w:val="24"/>
        </w:rPr>
        <w:t>que gobiernan las grandes potencias mundiales</w:t>
      </w:r>
      <w:r>
        <w:rPr>
          <w:rFonts w:cs="Times New Roman" w:ascii="Times New Roman" w:hAnsi="Times New Roman"/>
          <w:sz w:val="24"/>
          <w:szCs w:val="24"/>
        </w:rPr>
        <w:t>!... Y, hablando de brujas, a la señora del conde de los Riscos de Villavieja, esa tal Martínez, me la mandan si o si de camarera al Colegio de Huérfanos de la Guardia Civil de Valdemoro. Y si hace falta le ponen un cinturón de castidad.</w:t>
      </w:r>
      <w:r>
        <w:rPr/>
        <w:t xml:space="preserve"> </w:t>
      </w:r>
      <w:r>
        <w:rPr>
          <w:rFonts w:cs="Times New Roman" w:ascii="Times New Roman" w:hAnsi="Times New Roman"/>
          <w:sz w:val="24"/>
          <w:szCs w:val="24"/>
        </w:rPr>
        <w:t xml:space="preserve">No es una opción, es una orden. Y a ese pequeño gánster de Fermoselle de Sayago, que pretende organizar una mafia por allí, en los pueblos de la frontera, le aplican el artículo que corresponda de la Ley de </w:t>
      </w:r>
      <w:r>
        <w:rPr>
          <w:rFonts w:cs="Times New Roman" w:ascii="Times New Roman" w:hAnsi="Times New Roman"/>
          <w:sz w:val="24"/>
          <w:szCs w:val="24"/>
        </w:rPr>
        <w:t>F</w:t>
      </w:r>
      <w:r>
        <w:rPr>
          <w:rFonts w:cs="Times New Roman" w:ascii="Times New Roman" w:hAnsi="Times New Roman"/>
          <w:sz w:val="24"/>
          <w:szCs w:val="24"/>
        </w:rPr>
        <w:t xml:space="preserve">ugas. </w:t>
      </w:r>
      <w:r>
        <w:rPr>
          <w:rFonts w:cs="Times New Roman" w:ascii="Times New Roman" w:hAnsi="Times New Roman"/>
          <w:sz w:val="24"/>
          <w:szCs w:val="24"/>
        </w:rPr>
        <w:t>¡</w:t>
      </w:r>
      <w:r>
        <w:rPr>
          <w:rFonts w:cs="Times New Roman" w:ascii="Times New Roman" w:hAnsi="Times New Roman"/>
          <w:sz w:val="24"/>
          <w:szCs w:val="24"/>
        </w:rPr>
        <w:t xml:space="preserve">Con </w:t>
      </w:r>
      <w:r>
        <w:rPr>
          <w:rFonts w:cs="Times New Roman" w:ascii="Times New Roman" w:hAnsi="Times New Roman"/>
          <w:sz w:val="24"/>
          <w:szCs w:val="24"/>
        </w:rPr>
        <w:t>absoluta</w:t>
      </w:r>
      <w:r>
        <w:rPr>
          <w:rFonts w:cs="Times New Roman" w:ascii="Times New Roman" w:hAnsi="Times New Roman"/>
          <w:sz w:val="24"/>
          <w:szCs w:val="24"/>
        </w:rPr>
        <w:t xml:space="preserve"> discreción, ya me entiende! </w:t>
      </w:r>
      <w:r>
        <w:rPr>
          <w:rFonts w:cs="Times New Roman" w:ascii="Times New Roman" w:hAnsi="Times New Roman"/>
          <w:sz w:val="24"/>
          <w:szCs w:val="24"/>
        </w:rPr>
        <w:t>Y ahora</w:t>
      </w:r>
      <w:r>
        <w:rPr>
          <w:rFonts w:cs="Times New Roman" w:ascii="Times New Roman" w:hAnsi="Times New Roman"/>
          <w:sz w:val="24"/>
          <w:szCs w:val="24"/>
        </w:rPr>
        <w:t xml:space="preserve"> anote, don José Luís, anote por si acaso: </w:t>
      </w:r>
      <w:r>
        <w:rPr>
          <w:rFonts w:cs="Times New Roman" w:ascii="Times New Roman" w:hAnsi="Times New Roman"/>
          <w:sz w:val="24"/>
          <w:szCs w:val="24"/>
        </w:rPr>
        <w:t>q</w:t>
      </w:r>
      <w:r>
        <w:rPr>
          <w:rFonts w:cs="Times New Roman" w:ascii="Times New Roman" w:hAnsi="Times New Roman"/>
          <w:sz w:val="24"/>
          <w:szCs w:val="24"/>
        </w:rPr>
        <w:t xml:space="preserve">uiero doscientos, </w:t>
      </w:r>
      <w:r>
        <w:rPr>
          <w:rFonts w:cs="Times New Roman" w:ascii="Times New Roman" w:hAnsi="Times New Roman"/>
          <w:sz w:val="24"/>
          <w:szCs w:val="24"/>
        </w:rPr>
        <w:t>d</w:t>
      </w:r>
      <w:r>
        <w:rPr>
          <w:rFonts w:cs="Times New Roman" w:ascii="Times New Roman" w:hAnsi="Times New Roman"/>
          <w:sz w:val="24"/>
          <w:szCs w:val="24"/>
        </w:rPr>
        <w:t xml:space="preserve">oscientos no, quiero trescientos guardias civiles desplegados, vigilando las obras de los embalses en construcción y de los que ya tenemos construidos en las aguas del Duero. Las cosas se hacen así –guardó un largo silencio; meditabundo-. ¿Pensamiento mágico </w:t>
      </w:r>
      <w:r>
        <w:rPr>
          <w:rFonts w:cs="Times New Roman" w:ascii="Times New Roman" w:hAnsi="Times New Roman"/>
          <w:sz w:val="24"/>
          <w:szCs w:val="24"/>
        </w:rPr>
        <w:t>o sentimiento mágico, cómo dijo ese cura? No importa.</w:t>
      </w:r>
      <w:r>
        <w:rPr>
          <w:rFonts w:cs="Times New Roman" w:ascii="Times New Roman" w:hAnsi="Times New Roman"/>
          <w:sz w:val="24"/>
          <w:szCs w:val="24"/>
        </w:rPr>
        <w:t xml:space="preserve"> Qué bonito concepto </w:t>
      </w:r>
      <w:r>
        <w:rPr>
          <w:rFonts w:cs="Times New Roman" w:ascii="Times New Roman" w:hAnsi="Times New Roman"/>
          <w:sz w:val="24"/>
          <w:szCs w:val="24"/>
        </w:rPr>
        <w:t>y qué gran herramientas para el control social</w:t>
      </w:r>
      <w:r>
        <w:rPr>
          <w:rFonts w:cs="Times New Roman" w:ascii="Times New Roman" w:hAnsi="Times New Roman"/>
          <w:sz w:val="24"/>
          <w:szCs w:val="24"/>
        </w:rPr>
        <w:t xml:space="preserve">... ¡Pues eso: </w:t>
      </w:r>
      <w:r>
        <w:rPr>
          <w:rFonts w:cs="Times New Roman" w:ascii="Times New Roman" w:hAnsi="Times New Roman"/>
          <w:sz w:val="24"/>
          <w:szCs w:val="24"/>
        </w:rPr>
        <w:t>l</w:t>
      </w:r>
      <w:r>
        <w:rPr>
          <w:rFonts w:cs="Times New Roman" w:ascii="Times New Roman" w:hAnsi="Times New Roman"/>
          <w:sz w:val="24"/>
          <w:szCs w:val="24"/>
        </w:rPr>
        <w:t xml:space="preserve">as brujas y los brujos a lo suyo y nosotros a lo nuestro!  </w:t>
      </w:r>
    </w:p>
    <w:p>
      <w:pPr>
        <w:pStyle w:val="Normal"/>
        <w:spacing w:lineRule="auto" w:line="240"/>
        <w:jc w:val="both"/>
        <w:rPr/>
      </w:pPr>
      <w:r>
        <w:rPr>
          <w:rFonts w:cs="Times New Roman" w:ascii="Times New Roman" w:hAnsi="Times New Roman"/>
          <w:sz w:val="24"/>
          <w:szCs w:val="24"/>
        </w:rPr>
        <w:tab/>
        <w:t xml:space="preserve">-Discúlpeme, Excelencia, pero ¿cuándo </w:t>
      </w:r>
      <w:r>
        <w:rPr>
          <w:rFonts w:cs="Times New Roman" w:ascii="Times New Roman" w:hAnsi="Times New Roman"/>
          <w:sz w:val="24"/>
          <w:szCs w:val="24"/>
        </w:rPr>
        <w:t xml:space="preserve">usted </w:t>
      </w:r>
      <w:r>
        <w:rPr>
          <w:rFonts w:cs="Times New Roman" w:ascii="Times New Roman" w:hAnsi="Times New Roman"/>
          <w:sz w:val="24"/>
          <w:szCs w:val="24"/>
        </w:rPr>
        <w:t xml:space="preserve">dice </w:t>
      </w:r>
      <w:r>
        <w:rPr>
          <w:rFonts w:cs="Times New Roman" w:ascii="Times New Roman" w:hAnsi="Times New Roman"/>
          <w:i/>
          <w:sz w:val="24"/>
          <w:szCs w:val="24"/>
        </w:rPr>
        <w:t>brujos</w:t>
      </w:r>
      <w:r>
        <w:rPr>
          <w:rFonts w:cs="Times New Roman" w:ascii="Times New Roman" w:hAnsi="Times New Roman"/>
          <w:sz w:val="24"/>
          <w:szCs w:val="24"/>
        </w:rPr>
        <w:t xml:space="preserve"> </w:t>
      </w:r>
      <w:r>
        <w:rPr>
          <w:rFonts w:cs="Times New Roman" w:ascii="Times New Roman" w:hAnsi="Times New Roman"/>
          <w:sz w:val="24"/>
          <w:szCs w:val="24"/>
        </w:rPr>
        <w:t xml:space="preserve">no </w:t>
      </w:r>
      <w:r>
        <w:rPr>
          <w:rFonts w:cs="Times New Roman" w:ascii="Times New Roman" w:hAnsi="Times New Roman"/>
          <w:sz w:val="24"/>
          <w:szCs w:val="24"/>
        </w:rPr>
        <w:t>se est</w:t>
      </w:r>
      <w:r>
        <w:rPr>
          <w:rFonts w:cs="Times New Roman" w:ascii="Times New Roman" w:hAnsi="Times New Roman"/>
          <w:sz w:val="24"/>
          <w:szCs w:val="24"/>
        </w:rPr>
        <w:t>ar</w:t>
      </w:r>
      <w:r>
        <w:rPr>
          <w:rFonts w:cs="Times New Roman" w:ascii="Times New Roman" w:hAnsi="Times New Roman"/>
          <w:sz w:val="24"/>
          <w:szCs w:val="24"/>
        </w:rPr>
        <w:t>á refiriendo a los curas? –preguntó su secretario, con maldad infinita.</w:t>
      </w:r>
    </w:p>
    <w:p>
      <w:pPr>
        <w:pStyle w:val="Normal"/>
        <w:spacing w:lineRule="auto" w:line="240"/>
        <w:jc w:val="both"/>
        <w:rPr/>
      </w:pPr>
      <w:r>
        <w:rPr>
          <w:rFonts w:cs="Times New Roman" w:ascii="Times New Roman" w:hAnsi="Times New Roman"/>
          <w:sz w:val="24"/>
          <w:szCs w:val="24"/>
        </w:rPr>
        <w:tab/>
        <w:t xml:space="preserve">-Por supuesto, amigo José Luís. Debería usted conocerme después de tantos años trabajando a mi servicio. Lo dicho: Las brujas </w:t>
      </w:r>
      <w:r>
        <w:rPr>
          <w:rFonts w:cs="Times New Roman" w:ascii="Times New Roman" w:hAnsi="Times New Roman"/>
          <w:i/>
          <w:sz w:val="24"/>
          <w:szCs w:val="24"/>
        </w:rPr>
        <w:t>y los brujos</w:t>
      </w:r>
      <w:r>
        <w:rPr>
          <w:rFonts w:cs="Times New Roman" w:ascii="Times New Roman" w:hAnsi="Times New Roman"/>
          <w:sz w:val="24"/>
          <w:szCs w:val="24"/>
        </w:rPr>
        <w:t xml:space="preserve"> –recalcó- a lo suyo. Y nosotros a lo nuestro, que es guardar el equilibrio y mantener el poder. El terrenal, por supuesto.</w:t>
      </w:r>
    </w:p>
    <w:p>
      <w:pPr>
        <w:pStyle w:val="Normal"/>
        <w:spacing w:lineRule="auto" w:line="240"/>
        <w:jc w:val="both"/>
        <w:rPr/>
      </w:pPr>
      <w:r>
        <w:rPr>
          <w:rFonts w:cs="Times New Roman" w:ascii="Times New Roman" w:hAnsi="Times New Roman"/>
          <w:sz w:val="24"/>
          <w:szCs w:val="24"/>
        </w:rPr>
        <w:tab/>
      </w:r>
      <w:r>
        <w:rPr>
          <w:rFonts w:cs="Times New Roman" w:ascii="Times New Roman" w:hAnsi="Times New Roman"/>
          <w:sz w:val="24"/>
          <w:szCs w:val="24"/>
        </w:rPr>
        <w:t xml:space="preserve">De </w:t>
      </w:r>
      <w:r>
        <w:rPr>
          <w:rFonts w:cs="Times New Roman" w:ascii="Times New Roman" w:hAnsi="Times New Roman"/>
          <w:sz w:val="24"/>
          <w:szCs w:val="24"/>
        </w:rPr>
        <w:t>vuelta</w:t>
      </w:r>
      <w:r>
        <w:rPr>
          <w:rFonts w:cs="Times New Roman" w:ascii="Times New Roman" w:hAnsi="Times New Roman"/>
          <w:sz w:val="24"/>
          <w:szCs w:val="24"/>
        </w:rPr>
        <w:t xml:space="preserve"> a su residencia en </w:t>
      </w:r>
      <w:r>
        <w:rPr>
          <w:rFonts w:cs="Times New Roman" w:ascii="Times New Roman" w:hAnsi="Times New Roman"/>
          <w:sz w:val="24"/>
          <w:szCs w:val="24"/>
        </w:rPr>
        <w:t>el palacio de E</w:t>
      </w:r>
      <w:r>
        <w:rPr>
          <w:rFonts w:cs="Times New Roman" w:ascii="Times New Roman" w:hAnsi="Times New Roman"/>
          <w:sz w:val="24"/>
          <w:szCs w:val="24"/>
        </w:rPr>
        <w:t>l Pardo, e</w:t>
      </w:r>
      <w:r>
        <w:rPr>
          <w:rFonts w:cs="Times New Roman" w:ascii="Times New Roman" w:hAnsi="Times New Roman"/>
          <w:sz w:val="24"/>
          <w:szCs w:val="24"/>
        </w:rPr>
        <w:t xml:space="preserve">l automóvil blindado recorría las calles sombrías y tristes de un Madrid ya anochecido. </w:t>
      </w:r>
      <w:r>
        <w:rPr>
          <w:rFonts w:cs="Times New Roman" w:ascii="Times New Roman" w:hAnsi="Times New Roman"/>
          <w:sz w:val="24"/>
          <w:szCs w:val="24"/>
        </w:rPr>
        <w:t xml:space="preserve">Un hombre </w:t>
      </w:r>
      <w:r>
        <w:rPr>
          <w:rFonts w:cs="Times New Roman" w:ascii="Times New Roman" w:hAnsi="Times New Roman"/>
          <w:sz w:val="24"/>
          <w:szCs w:val="24"/>
        </w:rPr>
        <w:t xml:space="preserve">y su hijo, </w:t>
      </w:r>
      <w:r>
        <w:rPr>
          <w:rFonts w:cs="Times New Roman" w:ascii="Times New Roman" w:hAnsi="Times New Roman"/>
          <w:sz w:val="24"/>
          <w:szCs w:val="24"/>
        </w:rPr>
        <w:t>envueltos en sus pobres abrigos</w:t>
      </w:r>
      <w:r>
        <w:rPr>
          <w:rFonts w:cs="Times New Roman" w:ascii="Times New Roman" w:hAnsi="Times New Roman"/>
          <w:sz w:val="24"/>
          <w:szCs w:val="24"/>
        </w:rPr>
        <w:t xml:space="preserve">, saludaron brazo en alto </w:t>
      </w:r>
      <w:r>
        <w:rPr>
          <w:rFonts w:cs="Times New Roman" w:ascii="Times New Roman" w:hAnsi="Times New Roman"/>
          <w:sz w:val="24"/>
          <w:szCs w:val="24"/>
        </w:rPr>
        <w:t>desde el arcén de la solitaria avenida</w:t>
      </w:r>
      <w:r>
        <w:rPr>
          <w:rFonts w:cs="Times New Roman" w:ascii="Times New Roman" w:hAnsi="Times New Roman"/>
          <w:sz w:val="24"/>
          <w:szCs w:val="24"/>
        </w:rPr>
        <w:t>.</w:t>
      </w:r>
      <w:r>
        <w:rPr>
          <w:rFonts w:cs="Times New Roman" w:ascii="Times New Roman" w:hAnsi="Times New Roman"/>
          <w:sz w:val="24"/>
          <w:szCs w:val="24"/>
        </w:rPr>
        <w:t xml:space="preserve"> El Caudillo </w:t>
      </w:r>
      <w:r>
        <w:rPr>
          <w:rFonts w:cs="Times New Roman" w:ascii="Times New Roman" w:hAnsi="Times New Roman"/>
          <w:sz w:val="24"/>
          <w:szCs w:val="24"/>
        </w:rPr>
        <w:t xml:space="preserve">les devolvió </w:t>
      </w:r>
      <w:r>
        <w:rPr>
          <w:rFonts w:cs="Times New Roman" w:ascii="Times New Roman" w:hAnsi="Times New Roman"/>
          <w:sz w:val="24"/>
          <w:szCs w:val="24"/>
        </w:rPr>
        <w:t>un breve</w:t>
      </w:r>
      <w:r>
        <w:rPr>
          <w:rFonts w:cs="Times New Roman" w:ascii="Times New Roman" w:hAnsi="Times New Roman"/>
          <w:sz w:val="24"/>
          <w:szCs w:val="24"/>
        </w:rPr>
        <w:t xml:space="preserve"> saludo paternal. Después</w:t>
      </w:r>
      <w:r>
        <w:rPr>
          <w:rFonts w:cs="Times New Roman" w:ascii="Times New Roman" w:hAnsi="Times New Roman"/>
          <w:sz w:val="24"/>
          <w:szCs w:val="24"/>
        </w:rPr>
        <w:t xml:space="preserve"> se repanchigó en el asiento trasero, entrelazó los dedos regordetes de sus manos sobre el vientre, apoyó la nuca en el respaldo </w:t>
      </w:r>
      <w:r>
        <w:rPr>
          <w:rFonts w:cs="Times New Roman" w:ascii="Times New Roman" w:hAnsi="Times New Roman"/>
          <w:sz w:val="24"/>
          <w:szCs w:val="24"/>
        </w:rPr>
        <w:t xml:space="preserve">y, </w:t>
      </w:r>
      <w:r>
        <w:rPr>
          <w:rFonts w:cs="Times New Roman" w:ascii="Times New Roman" w:hAnsi="Times New Roman"/>
          <w:sz w:val="24"/>
          <w:szCs w:val="24"/>
        </w:rPr>
        <w:t>entorn</w:t>
      </w:r>
      <w:r>
        <w:rPr>
          <w:rFonts w:cs="Times New Roman" w:ascii="Times New Roman" w:hAnsi="Times New Roman"/>
          <w:sz w:val="24"/>
          <w:szCs w:val="24"/>
        </w:rPr>
        <w:t>ando</w:t>
      </w:r>
      <w:r>
        <w:rPr>
          <w:rFonts w:cs="Times New Roman" w:ascii="Times New Roman" w:hAnsi="Times New Roman"/>
          <w:sz w:val="24"/>
          <w:szCs w:val="24"/>
        </w:rPr>
        <w:t xml:space="preserve"> los ojos, </w:t>
      </w:r>
      <w:r>
        <w:rPr>
          <w:rFonts w:cs="Times New Roman" w:ascii="Times New Roman" w:hAnsi="Times New Roman"/>
          <w:sz w:val="24"/>
          <w:szCs w:val="24"/>
        </w:rPr>
        <w:t>son</w:t>
      </w:r>
      <w:r>
        <w:rPr>
          <w:rFonts w:cs="Times New Roman" w:ascii="Times New Roman" w:hAnsi="Times New Roman"/>
          <w:sz w:val="24"/>
          <w:szCs w:val="24"/>
        </w:rPr>
        <w:t>ri</w:t>
      </w:r>
      <w:r>
        <w:rPr>
          <w:rFonts w:cs="Times New Roman" w:ascii="Times New Roman" w:hAnsi="Times New Roman"/>
          <w:sz w:val="24"/>
          <w:szCs w:val="24"/>
        </w:rPr>
        <w:t xml:space="preserve">ó </w:t>
      </w:r>
      <w:r>
        <w:rPr>
          <w:rFonts w:cs="Times New Roman" w:ascii="Times New Roman" w:hAnsi="Times New Roman"/>
          <w:sz w:val="24"/>
          <w:szCs w:val="24"/>
        </w:rPr>
        <w:t xml:space="preserve">como un ratoncillo feliz.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right"/>
        <w:rPr/>
      </w:pPr>
      <w:r>
        <w:rPr>
          <w:rFonts w:cs="Times New Roman" w:ascii="Times New Roman" w:hAnsi="Times New Roman"/>
          <w:sz w:val="24"/>
          <w:szCs w:val="24"/>
        </w:rPr>
        <w:t xml:space="preserve">En </w:t>
      </w:r>
      <w:r>
        <w:rPr>
          <w:rFonts w:cs="Times New Roman" w:ascii="Times New Roman" w:hAnsi="Times New Roman"/>
          <w:sz w:val="24"/>
          <w:szCs w:val="24"/>
        </w:rPr>
        <w:t>Villarino de los Aires</w:t>
      </w:r>
      <w:r>
        <w:rPr>
          <w:rFonts w:cs="Times New Roman" w:ascii="Times New Roman" w:hAnsi="Times New Roman"/>
          <w:sz w:val="24"/>
          <w:szCs w:val="24"/>
        </w:rPr>
        <w:t xml:space="preserve"> (Salamanca), a 16 de marzo de 2021.</w:t>
      </w:r>
    </w:p>
    <w:p>
      <w:pPr>
        <w:pStyle w:val="Normal"/>
        <w:spacing w:lineRule="auto" w:line="240" w:before="0" w:after="200"/>
        <w:jc w:val="both"/>
        <w:rPr/>
      </w:pPr>
      <w:r>
        <w:rPr/>
      </w:r>
    </w:p>
    <w:sectPr>
      <w:footerReference w:type="default" r:id="rId2"/>
      <w:type w:val="nextPage"/>
      <w:pgSz w:w="11906" w:h="16838"/>
      <w:pgMar w:left="1701" w:right="1701" w:gutter="0" w:header="0" w:top="1417" w:footer="708" w:bottom="1417"/>
      <w:pgNumType w:start="434"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rPr/>
      <w:instrText> PAGE </w:instrText>
    </w:r>
    <w:r>
      <w:rPr/>
      <w:fldChar w:fldCharType="separate"/>
    </w:r>
    <w:r>
      <w:rPr/>
      <w:t>437</w:t>
    </w:r>
    <w:r>
      <w:rPr/>
      <w:fldChar w:fldCharType="end"/>
    </w:r>
  </w:p>
  <w:p>
    <w:pPr>
      <w:pStyle w:val="Piedepgin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s-E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ahoma"/>
      <w:color w:val="auto"/>
      <w:kern w:val="0"/>
      <w:sz w:val="22"/>
      <w:szCs w:val="22"/>
      <w:lang w:val="es-ES" w:eastAsia="en-US" w:bidi="ar-SA"/>
    </w:rPr>
  </w:style>
  <w:style w:type="character" w:styleId="DefaultParagraphFont">
    <w:name w:val="Default Paragraph 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ceraypie">
    <w:name w:val="Cabecera y pie"/>
    <w:basedOn w:val="Normal"/>
    <w:qFormat/>
    <w:pPr/>
    <w:rPr/>
  </w:style>
  <w:style w:type="paragraph" w:styleId="Cabecera">
    <w:name w:val="Header"/>
    <w:basedOn w:val="Normal"/>
    <w:pPr>
      <w:tabs>
        <w:tab w:val="clear" w:pos="708"/>
        <w:tab w:val="center" w:pos="4252" w:leader="none"/>
        <w:tab w:val="right" w:pos="8504" w:leader="none"/>
      </w:tabs>
      <w:spacing w:lineRule="auto" w:line="240" w:before="0" w:after="0"/>
    </w:pPr>
    <w:rPr/>
  </w:style>
  <w:style w:type="paragraph" w:styleId="Piedepgina">
    <w:name w:val="Footer"/>
    <w:basedOn w:val="Normal"/>
    <w:pPr>
      <w:tabs>
        <w:tab w:val="clear" w:pos="708"/>
        <w:tab w:val="center" w:pos="4252" w:leader="none"/>
        <w:tab w:val="right" w:pos="8504"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TotalTime>
  <Application>LibreOffice/7.2.1.2$Windows_X86_64 LibreOffice_project/87b77fad49947c1441b67c559c339af8f3517e22</Application>
  <AppVersion>15.0000</AppVersion>
  <Pages>4</Pages>
  <Words>1797</Words>
  <Characters>9239</Characters>
  <CharactersWithSpaces>11033</CharactersWithSpaces>
  <Paragraphs>18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2021-06-01T09:44:00Z</dcterms:created>
  <dc:creator>HP</dc:creator>
  <dc:description/>
  <dc:language>es-ES</dc:language>
  <cp:lastModifiedBy/>
  <dcterms:modified xsi:type="dcterms:W3CDTF">2022-03-23T11:57:07Z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